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91" w:rsidRDefault="00AA029D" w:rsidP="00797B32">
      <w:pPr>
        <w:pStyle w:val="Heading1"/>
        <w:rPr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1.75pt;margin-top:0;width:170pt;height:107.55pt;z-index:-251657216;mso-position-horizontal-relative:text;mso-position-vertical-relative:text;mso-width-relative:page;mso-height-relative:page" wrapcoords="-69 0 -69 21491 21600 21491 21600 0 -69 0">
            <v:imagedata r:id="rId8" o:title="iStock_000046970180_Medium"/>
            <w10:wrap type="tight"/>
          </v:shape>
        </w:pict>
      </w:r>
      <w:r w:rsidR="00797B32" w:rsidRPr="00801454">
        <w:rPr>
          <w:sz w:val="40"/>
          <w:szCs w:val="40"/>
        </w:rPr>
        <w:t>Worksheet design checklist</w:t>
      </w:r>
    </w:p>
    <w:p w:rsidR="00801454" w:rsidRPr="00801454" w:rsidRDefault="00801454" w:rsidP="00801454"/>
    <w:p w:rsidR="00FF02D5" w:rsidRPr="00AA5BA6" w:rsidRDefault="00FF02D5" w:rsidP="00FF02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Focus on your client</w:t>
      </w:r>
    </w:p>
    <w:p w:rsidR="00FF02D5" w:rsidRPr="00AA5BA6" w:rsidRDefault="008F7824" w:rsidP="00FF02D5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The client is</w:t>
      </w:r>
    </w:p>
    <w:p w:rsidR="00767A32" w:rsidRPr="00AA5BA6" w:rsidRDefault="00767A32" w:rsidP="00767A32">
      <w:pPr>
        <w:ind w:left="720"/>
        <w:rPr>
          <w:sz w:val="24"/>
          <w:szCs w:val="24"/>
        </w:rPr>
      </w:pPr>
    </w:p>
    <w:p w:rsidR="00801454" w:rsidRPr="00AA5BA6" w:rsidRDefault="00801454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Problem/desire focused</w:t>
      </w:r>
    </w:p>
    <w:p w:rsidR="00801454" w:rsidRPr="00AA5BA6" w:rsidRDefault="00801454" w:rsidP="00801454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 xml:space="preserve">Front of mind issue </w:t>
      </w:r>
      <w:r w:rsidR="00767A32" w:rsidRPr="00AA5BA6">
        <w:rPr>
          <w:sz w:val="24"/>
          <w:szCs w:val="24"/>
        </w:rPr>
        <w:t>is</w:t>
      </w:r>
    </w:p>
    <w:p w:rsidR="00767A32" w:rsidRPr="00AA5BA6" w:rsidRDefault="00767A32" w:rsidP="00767A32">
      <w:pPr>
        <w:ind w:left="720"/>
        <w:rPr>
          <w:sz w:val="24"/>
          <w:szCs w:val="24"/>
        </w:rPr>
      </w:pPr>
    </w:p>
    <w:p w:rsidR="00797B32" w:rsidRPr="00AA5BA6" w:rsidRDefault="00767A32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Outcome</w:t>
      </w:r>
    </w:p>
    <w:p w:rsidR="00797B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 xml:space="preserve">After completing this worksheet you will be able to </w:t>
      </w:r>
    </w:p>
    <w:p w:rsidR="00767A32" w:rsidRPr="00AA5BA6" w:rsidRDefault="00767A32" w:rsidP="00767A32">
      <w:pPr>
        <w:ind w:left="720"/>
        <w:rPr>
          <w:sz w:val="24"/>
          <w:szCs w:val="24"/>
        </w:rPr>
      </w:pPr>
    </w:p>
    <w:p w:rsidR="00797B32" w:rsidRPr="00AA5BA6" w:rsidRDefault="00797B32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Action focus</w:t>
      </w:r>
      <w:r w:rsidR="008F51F9" w:rsidRPr="00AA5BA6">
        <w:rPr>
          <w:sz w:val="24"/>
          <w:szCs w:val="24"/>
        </w:rPr>
        <w:t xml:space="preserve"> (only one per worksheet usually)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Steps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C</w:t>
      </w:r>
      <w:r w:rsidR="00797B32" w:rsidRPr="00AA5BA6">
        <w:rPr>
          <w:sz w:val="24"/>
          <w:szCs w:val="24"/>
        </w:rPr>
        <w:t>hecklist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T</w:t>
      </w:r>
      <w:r w:rsidR="00797B32" w:rsidRPr="00AA5BA6">
        <w:rPr>
          <w:sz w:val="24"/>
          <w:szCs w:val="24"/>
        </w:rPr>
        <w:t>able to complete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M</w:t>
      </w:r>
      <w:r w:rsidR="00797B32" w:rsidRPr="00AA5BA6">
        <w:rPr>
          <w:sz w:val="24"/>
          <w:szCs w:val="24"/>
        </w:rPr>
        <w:t>enu planner</w:t>
      </w:r>
      <w:r w:rsidRPr="00AA5BA6">
        <w:rPr>
          <w:sz w:val="24"/>
          <w:szCs w:val="24"/>
        </w:rPr>
        <w:t xml:space="preserve"> and shopping list</w:t>
      </w:r>
    </w:p>
    <w:p w:rsidR="00797B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Exercise planner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Journal reflection questions</w:t>
      </w:r>
    </w:p>
    <w:p w:rsidR="00767A32" w:rsidRPr="00AA5BA6" w:rsidRDefault="00767A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Meditation mantras matched to need</w:t>
      </w:r>
    </w:p>
    <w:p w:rsidR="00767A32" w:rsidRPr="00AA5BA6" w:rsidRDefault="008F51F9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Blank or partially completed mind map or decision tree</w:t>
      </w:r>
    </w:p>
    <w:p w:rsidR="00767A32" w:rsidRPr="00AA5BA6" w:rsidRDefault="00767A32" w:rsidP="00767A32">
      <w:pPr>
        <w:rPr>
          <w:sz w:val="24"/>
          <w:szCs w:val="24"/>
        </w:rPr>
      </w:pPr>
    </w:p>
    <w:p w:rsidR="00797B32" w:rsidRPr="00AA5BA6" w:rsidRDefault="00797B32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Avoid paragraphs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Use headings and subheadings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Bullet points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Lists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 xml:space="preserve">Tables </w:t>
      </w:r>
    </w:p>
    <w:p w:rsidR="00FC4586" w:rsidRPr="00AA5BA6" w:rsidRDefault="00FC4586">
      <w:pPr>
        <w:rPr>
          <w:sz w:val="24"/>
          <w:szCs w:val="24"/>
        </w:rPr>
      </w:pPr>
      <w:r w:rsidRPr="00AA5BA6">
        <w:rPr>
          <w:sz w:val="24"/>
          <w:szCs w:val="24"/>
        </w:rPr>
        <w:br w:type="page"/>
      </w:r>
    </w:p>
    <w:p w:rsidR="00767A32" w:rsidRPr="00AA5BA6" w:rsidRDefault="00767A32" w:rsidP="00767A32">
      <w:pPr>
        <w:rPr>
          <w:sz w:val="24"/>
          <w:szCs w:val="24"/>
        </w:rPr>
      </w:pPr>
    </w:p>
    <w:p w:rsidR="00797B32" w:rsidRPr="00AA5BA6" w:rsidRDefault="00797B32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Template design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Logo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Footer</w:t>
      </w:r>
      <w:r w:rsidR="008F51F9" w:rsidRPr="00AA5BA6">
        <w:rPr>
          <w:sz w:val="24"/>
          <w:szCs w:val="24"/>
        </w:rPr>
        <w:t xml:space="preserve"> –</w:t>
      </w:r>
      <w:r w:rsidR="00FC4586" w:rsidRPr="00AA5BA6">
        <w:rPr>
          <w:sz w:val="24"/>
          <w:szCs w:val="24"/>
        </w:rPr>
        <w:t>©</w:t>
      </w:r>
      <w:r w:rsidR="008F51F9" w:rsidRPr="00AA5BA6">
        <w:rPr>
          <w:sz w:val="24"/>
          <w:szCs w:val="24"/>
        </w:rPr>
        <w:t xml:space="preserve"> date, business name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Colour scheme consistent with product</w:t>
      </w:r>
    </w:p>
    <w:p w:rsidR="00797B32" w:rsidRPr="00AA5BA6" w:rsidRDefault="00797B32" w:rsidP="00797B3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Sequence and location</w:t>
      </w:r>
    </w:p>
    <w:p w:rsidR="00797B32" w:rsidRPr="00AA5BA6" w:rsidRDefault="00AA029D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URL</w:t>
      </w:r>
      <w:r w:rsidR="00797B32" w:rsidRPr="00AA5BA6">
        <w:rPr>
          <w:sz w:val="24"/>
          <w:szCs w:val="24"/>
        </w:rPr>
        <w:t xml:space="preserve"> or course name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Module name</w:t>
      </w:r>
    </w:p>
    <w:p w:rsidR="00797B32" w:rsidRPr="00AA5BA6" w:rsidRDefault="00797B32" w:rsidP="00797B32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A5BA6">
        <w:rPr>
          <w:sz w:val="24"/>
          <w:szCs w:val="24"/>
        </w:rPr>
        <w:t>Factsheet name</w:t>
      </w:r>
    </w:p>
    <w:p w:rsidR="00767A32" w:rsidRPr="00AA5BA6" w:rsidRDefault="00767A32" w:rsidP="00767A32">
      <w:pPr>
        <w:rPr>
          <w:sz w:val="24"/>
          <w:szCs w:val="24"/>
        </w:rPr>
      </w:pPr>
      <w:r w:rsidRPr="00AA5BA6">
        <w:rPr>
          <w:sz w:val="24"/>
          <w:szCs w:val="24"/>
        </w:rPr>
        <w:t>Bonus</w:t>
      </w:r>
    </w:p>
    <w:p w:rsidR="00767A32" w:rsidRPr="00AA5BA6" w:rsidRDefault="00767A32" w:rsidP="008F51F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5BA6">
        <w:rPr>
          <w:sz w:val="24"/>
          <w:szCs w:val="24"/>
        </w:rPr>
        <w:t xml:space="preserve">Does the learner </w:t>
      </w:r>
      <w:r w:rsidR="00AA5BA6" w:rsidRPr="00AA5BA6">
        <w:rPr>
          <w:sz w:val="24"/>
          <w:szCs w:val="24"/>
        </w:rPr>
        <w:t>need</w:t>
      </w:r>
      <w:r w:rsidRPr="00AA5BA6">
        <w:rPr>
          <w:sz w:val="24"/>
          <w:szCs w:val="24"/>
        </w:rPr>
        <w:t xml:space="preserve"> to identify something in themselves before they consider a new possibility?</w:t>
      </w:r>
    </w:p>
    <w:p w:rsidR="008F51F9" w:rsidRPr="00AA5BA6" w:rsidRDefault="008F51F9" w:rsidP="008F51F9">
      <w:pPr>
        <w:rPr>
          <w:sz w:val="24"/>
          <w:szCs w:val="24"/>
        </w:rPr>
      </w:pPr>
    </w:p>
    <w:p w:rsidR="00767A32" w:rsidRPr="00AA5BA6" w:rsidRDefault="00767A32" w:rsidP="008F51F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A5BA6">
        <w:rPr>
          <w:sz w:val="24"/>
          <w:szCs w:val="24"/>
        </w:rPr>
        <w:t>Is there something they need to unlearn?</w:t>
      </w:r>
    </w:p>
    <w:p w:rsidR="00FC4586" w:rsidRDefault="00FC4586" w:rsidP="00FC4586">
      <w:pPr>
        <w:rPr>
          <w:sz w:val="36"/>
          <w:szCs w:val="36"/>
        </w:rPr>
      </w:pPr>
    </w:p>
    <w:p w:rsidR="00AA5BA6" w:rsidRDefault="00AA5BA6" w:rsidP="00FC4586">
      <w:pPr>
        <w:rPr>
          <w:sz w:val="36"/>
          <w:szCs w:val="36"/>
        </w:rPr>
      </w:pPr>
      <w:r>
        <w:rPr>
          <w:sz w:val="36"/>
          <w:szCs w:val="36"/>
        </w:rPr>
        <w:t>What will you do now that you’ve seen this video and completed the worksheet?</w:t>
      </w:r>
    </w:p>
    <w:p w:rsidR="00AA5BA6" w:rsidRDefault="00AA5BA6" w:rsidP="00AA5B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..</w:t>
      </w:r>
    </w:p>
    <w:p w:rsidR="00AA5BA6" w:rsidRDefault="00AA5BA6" w:rsidP="00AA5B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..</w:t>
      </w:r>
    </w:p>
    <w:p w:rsidR="00AA5BA6" w:rsidRPr="00AA5BA6" w:rsidRDefault="00AA5BA6" w:rsidP="00AA5BA6">
      <w:pPr>
        <w:pStyle w:val="ListParagraph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..</w:t>
      </w:r>
    </w:p>
    <w:p w:rsidR="00AA5BA6" w:rsidRDefault="00AA5BA6" w:rsidP="00FC4586">
      <w:pPr>
        <w:rPr>
          <w:sz w:val="36"/>
          <w:szCs w:val="36"/>
        </w:rPr>
      </w:pPr>
    </w:p>
    <w:p w:rsidR="00AA5BA6" w:rsidRDefault="00AA5BA6" w:rsidP="00FC4586">
      <w:r>
        <w:rPr>
          <w:sz w:val="36"/>
          <w:szCs w:val="36"/>
        </w:rPr>
        <w:t>Schedule it now to make sure it happens.</w:t>
      </w:r>
    </w:p>
    <w:p w:rsidR="00FC4586" w:rsidRDefault="00FC4586" w:rsidP="00FC4586">
      <w:r w:rsidRPr="00FC4586">
        <w:t xml:space="preserve">Like it? Share it. I’m thrilled for you to share this with your colleagues and friends. </w:t>
      </w:r>
    </w:p>
    <w:p w:rsidR="00FC4586" w:rsidRDefault="009A155A" w:rsidP="00FC4586">
      <w:r>
        <w:rPr>
          <w:noProof/>
        </w:rPr>
        <w:drawing>
          <wp:anchor distT="0" distB="0" distL="114300" distR="114300" simplePos="0" relativeHeight="251660288" behindDoc="0" locked="0" layoutInCell="1" allowOverlap="1" wp14:anchorId="439787EA" wp14:editId="2745EB95">
            <wp:simplePos x="0" y="0"/>
            <wp:positionH relativeFrom="margin">
              <wp:posOffset>4436110</wp:posOffset>
            </wp:positionH>
            <wp:positionV relativeFrom="margin">
              <wp:posOffset>7340600</wp:posOffset>
            </wp:positionV>
            <wp:extent cx="1152525" cy="838200"/>
            <wp:effectExtent l="0" t="0" r="9525" b="0"/>
            <wp:wrapSquare wrapText="bothSides"/>
            <wp:docPr id="2" name="Picture 2" descr="C:\Users\DS Booval\AppData\Local\Microsoft\Windows\INetCache\Content.Word\iStock_00004415328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 Booval\AppData\Local\Microsoft\Windows\INetCache\Content.Word\iStock_000044153284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4586" w:rsidRPr="00FC4586">
        <w:t>Together we can teach from the streets (or computers as it happens) and change t</w:t>
      </w:r>
      <w:r w:rsidR="00AA029D">
        <w:t xml:space="preserve">he world. </w:t>
      </w:r>
    </w:p>
    <w:p w:rsidR="00FC4586" w:rsidRDefault="00FC4586" w:rsidP="00FC4586">
      <w:r>
        <w:t>Boring time wasting training kills good will</w:t>
      </w:r>
      <w:r w:rsidR="00AA029D">
        <w:t xml:space="preserve"> and repeat clients.</w:t>
      </w:r>
      <w:r w:rsidR="009A155A">
        <w:t xml:space="preserve"> You can help your clients to</w:t>
      </w:r>
      <w:bookmarkStart w:id="0" w:name="_GoBack"/>
      <w:bookmarkEnd w:id="0"/>
      <w:r w:rsidR="009A155A">
        <w:t xml:space="preserve"> blossom.</w:t>
      </w:r>
      <w:r>
        <w:t xml:space="preserve"> </w:t>
      </w:r>
    </w:p>
    <w:p w:rsidR="00FC4586" w:rsidRDefault="00AA029D" w:rsidP="00FC4586">
      <w:r>
        <w:t>Together we can m</w:t>
      </w:r>
      <w:r w:rsidR="00FC4586">
        <w:t>ake online learning powerful and profitable.</w:t>
      </w:r>
    </w:p>
    <w:p w:rsidR="00FC4586" w:rsidRPr="00FC4586" w:rsidRDefault="00FC4586" w:rsidP="00FC4586">
      <w:pPr>
        <w:rPr>
          <w:rFonts w:ascii="Lucida Handwriting" w:hAnsi="Lucida Handwriting"/>
        </w:rPr>
      </w:pPr>
      <w:r w:rsidRPr="00FC4586">
        <w:rPr>
          <w:rFonts w:ascii="Lucida Handwriting" w:hAnsi="Lucida Handwriting"/>
        </w:rPr>
        <w:t>Yvette Wright</w:t>
      </w:r>
    </w:p>
    <w:sectPr w:rsidR="00FC4586" w:rsidRPr="00FC4586" w:rsidSect="00AA5BA6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CA0" w:rsidRDefault="007B4CA0" w:rsidP="00797B32">
      <w:pPr>
        <w:spacing w:after="0" w:line="240" w:lineRule="auto"/>
      </w:pPr>
      <w:r>
        <w:separator/>
      </w:r>
    </w:p>
  </w:endnote>
  <w:endnote w:type="continuationSeparator" w:id="0">
    <w:p w:rsidR="007B4CA0" w:rsidRDefault="007B4CA0" w:rsidP="00797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32" w:rsidRDefault="00797B32">
    <w:pPr>
      <w:pStyle w:val="Footer"/>
    </w:pPr>
    <w:r>
      <w:t>©</w:t>
    </w:r>
    <w:r w:rsidR="00FC4586">
      <w:t xml:space="preserve"> 2015 </w:t>
    </w:r>
    <w:r>
      <w:t>Yvette Wright Sassy Owl</w:t>
    </w:r>
    <w:r>
      <w:tab/>
    </w:r>
    <w:r>
      <w:tab/>
    </w:r>
    <w:hyperlink r:id="rId1" w:history="1">
      <w:r w:rsidR="00FC4586" w:rsidRPr="00960E0E">
        <w:rPr>
          <w:rStyle w:val="Hyperlink"/>
        </w:rPr>
        <w:t>www.sassyowl.biz/worksheet-design-steps</w:t>
      </w:r>
    </w:hyperlink>
    <w:r w:rsidR="00FC4586"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CA0" w:rsidRDefault="007B4CA0" w:rsidP="00797B32">
      <w:pPr>
        <w:spacing w:after="0" w:line="240" w:lineRule="auto"/>
      </w:pPr>
      <w:r>
        <w:separator/>
      </w:r>
    </w:p>
  </w:footnote>
  <w:footnote w:type="continuationSeparator" w:id="0">
    <w:p w:rsidR="007B4CA0" w:rsidRDefault="007B4CA0" w:rsidP="00797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32" w:rsidRDefault="00797B32" w:rsidP="00797B32">
    <w:pPr>
      <w:pStyle w:val="Header"/>
      <w:jc w:val="center"/>
    </w:pPr>
    <w:r>
      <w:rPr>
        <w:noProof/>
      </w:rPr>
      <w:drawing>
        <wp:inline distT="0" distB="0" distL="0" distR="0">
          <wp:extent cx="1724025" cy="775811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ssyOwlFin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999" cy="78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31279"/>
    <w:multiLevelType w:val="hybridMultilevel"/>
    <w:tmpl w:val="72885B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24A1D"/>
    <w:multiLevelType w:val="hybridMultilevel"/>
    <w:tmpl w:val="23A4B8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17CD4"/>
    <w:multiLevelType w:val="hybridMultilevel"/>
    <w:tmpl w:val="6E3A2A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773E2A0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sz w:val="32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32"/>
    <w:rsid w:val="00624F68"/>
    <w:rsid w:val="00767A32"/>
    <w:rsid w:val="00797B32"/>
    <w:rsid w:val="007B4CA0"/>
    <w:rsid w:val="00801454"/>
    <w:rsid w:val="008F51F9"/>
    <w:rsid w:val="008F7824"/>
    <w:rsid w:val="009A155A"/>
    <w:rsid w:val="00AA029D"/>
    <w:rsid w:val="00AA5BA6"/>
    <w:rsid w:val="00E43471"/>
    <w:rsid w:val="00F76B91"/>
    <w:rsid w:val="00FC4586"/>
    <w:rsid w:val="00F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2449F05-51C1-43D2-A736-36BAAEA9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B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B32"/>
  </w:style>
  <w:style w:type="paragraph" w:styleId="Footer">
    <w:name w:val="footer"/>
    <w:basedOn w:val="Normal"/>
    <w:link w:val="FooterChar"/>
    <w:uiPriority w:val="99"/>
    <w:unhideWhenUsed/>
    <w:rsid w:val="00797B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B32"/>
  </w:style>
  <w:style w:type="character" w:styleId="Hyperlink">
    <w:name w:val="Hyperlink"/>
    <w:basedOn w:val="DefaultParagraphFont"/>
    <w:uiPriority w:val="99"/>
    <w:unhideWhenUsed/>
    <w:rsid w:val="00797B32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7B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97B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assyowl.biz/worksheet-design-step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28630-4E99-4EBA-B059-4FF5C61E1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Wright</dc:creator>
  <cp:keywords/>
  <dc:description/>
  <cp:lastModifiedBy>Yvette Wright</cp:lastModifiedBy>
  <cp:revision>5</cp:revision>
  <dcterms:created xsi:type="dcterms:W3CDTF">2015-10-19T02:06:00Z</dcterms:created>
  <dcterms:modified xsi:type="dcterms:W3CDTF">2015-10-19T05:31:00Z</dcterms:modified>
</cp:coreProperties>
</file>