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C4" w:rsidRDefault="003277DB" w:rsidP="003277DB">
      <w:pPr>
        <w:pStyle w:val="Heading1"/>
      </w:pPr>
      <w:r>
        <w:t>Answers that guide instructional design decisions</w:t>
      </w:r>
    </w:p>
    <w:p w:rsidR="003277DB" w:rsidRDefault="003277DB" w:rsidP="003277DB">
      <w:r>
        <w:t>Get clear about these issues and your instructional design decisions will be based on satisfying your client</w:t>
      </w:r>
      <w:r w:rsidR="00720102">
        <w:t>’</w:t>
      </w:r>
      <w:r>
        <w:t xml:space="preserve">s needs (that leads to engagement, delight, change, and loyalty). Think useful rather than knowledgeable. </w:t>
      </w:r>
      <w:r w:rsidR="00720102">
        <w:t>I don’t use this table myself. I’m a picture person.</w:t>
      </w:r>
      <w:r w:rsidR="00560B96">
        <w:t xml:space="preserve"> Non-linear. Y</w:t>
      </w:r>
      <w:r w:rsidR="00720102">
        <w:t>ou can adapt it into a mind map or structure that works for you.</w:t>
      </w:r>
      <w:r w:rsidR="00560B96">
        <w:t xml:space="preserve"> I suggest you’re going to need a LOT more room than this table provides. Get </w:t>
      </w:r>
      <w:proofErr w:type="gramStart"/>
      <w:r w:rsidR="00560B96">
        <w:t xml:space="preserve">writing </w:t>
      </w:r>
      <w:proofErr w:type="gramEnd"/>
      <w:r w:rsidR="00560B96">
        <w:sym w:font="Wingdings" w:char="F04A"/>
      </w:r>
      <w:r w:rsidR="00560B96">
        <w:t>. Remember, this may lead to identifying a whole product funnel. One product rarely covers all of your gifts. Happy days.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2706"/>
        <w:gridCol w:w="2530"/>
        <w:gridCol w:w="3431"/>
        <w:gridCol w:w="2770"/>
      </w:tblGrid>
      <w:tr w:rsidR="003277DB" w:rsidTr="003277DB">
        <w:tc>
          <w:tcPr>
            <w:tcW w:w="2789" w:type="dxa"/>
          </w:tcPr>
          <w:p w:rsidR="003277DB" w:rsidRDefault="003277DB" w:rsidP="003277DB">
            <w:r>
              <w:t>Who is your ideal client</w:t>
            </w:r>
          </w:p>
        </w:tc>
        <w:tc>
          <w:tcPr>
            <w:tcW w:w="2789" w:type="dxa"/>
          </w:tcPr>
          <w:p w:rsidR="003277DB" w:rsidRDefault="003277DB" w:rsidP="003277DB">
            <w:r>
              <w:t>Need/problem/desire</w:t>
            </w:r>
          </w:p>
        </w:tc>
        <w:tc>
          <w:tcPr>
            <w:tcW w:w="2790" w:type="dxa"/>
          </w:tcPr>
          <w:p w:rsidR="003277DB" w:rsidRDefault="004445B9" w:rsidP="003277DB">
            <w:r>
              <w:t>Future state</w:t>
            </w:r>
          </w:p>
          <w:p w:rsidR="004445B9" w:rsidRDefault="004445B9" w:rsidP="003277DB">
            <w:r>
              <w:t>(</w:t>
            </w:r>
            <w:proofErr w:type="gramStart"/>
            <w:r>
              <w:t>a</w:t>
            </w:r>
            <w:proofErr w:type="gramEnd"/>
            <w:r>
              <w:t xml:space="preserve"> master ……)</w:t>
            </w:r>
          </w:p>
          <w:p w:rsidR="004445B9" w:rsidRDefault="004445B9" w:rsidP="003277DB">
            <w:r>
              <w:t>More of… less of</w:t>
            </w:r>
            <w:proofErr w:type="gramStart"/>
            <w:r>
              <w:t>..</w:t>
            </w:r>
            <w:proofErr w:type="gramEnd"/>
            <w:r>
              <w:t xml:space="preserve"> </w:t>
            </w:r>
          </w:p>
        </w:tc>
        <w:tc>
          <w:tcPr>
            <w:tcW w:w="2790" w:type="dxa"/>
          </w:tcPr>
          <w:p w:rsidR="004445B9" w:rsidRDefault="004445B9" w:rsidP="003277DB">
            <w:r>
              <w:t>Barriers/blocks/misunderstandings/</w:t>
            </w:r>
          </w:p>
          <w:p w:rsidR="003277DB" w:rsidRDefault="004445B9" w:rsidP="003277DB">
            <w:r>
              <w:t>key learning points</w:t>
            </w:r>
          </w:p>
        </w:tc>
        <w:tc>
          <w:tcPr>
            <w:tcW w:w="2790" w:type="dxa"/>
          </w:tcPr>
          <w:p w:rsidR="003277DB" w:rsidRDefault="004445B9" w:rsidP="003277DB">
            <w:r>
              <w:t>Solutions/actions/activities</w:t>
            </w:r>
          </w:p>
        </w:tc>
      </w:tr>
      <w:tr w:rsidR="003277DB" w:rsidTr="004445B9">
        <w:trPr>
          <w:trHeight w:val="5857"/>
        </w:trPr>
        <w:tc>
          <w:tcPr>
            <w:tcW w:w="2789" w:type="dxa"/>
          </w:tcPr>
          <w:p w:rsidR="003277DB" w:rsidRDefault="003277DB" w:rsidP="003277DB"/>
        </w:tc>
        <w:tc>
          <w:tcPr>
            <w:tcW w:w="2789" w:type="dxa"/>
          </w:tcPr>
          <w:p w:rsidR="003277DB" w:rsidRDefault="003277DB" w:rsidP="003277DB"/>
        </w:tc>
        <w:tc>
          <w:tcPr>
            <w:tcW w:w="2790" w:type="dxa"/>
          </w:tcPr>
          <w:p w:rsidR="003277DB" w:rsidRDefault="003277DB" w:rsidP="003277DB"/>
        </w:tc>
        <w:tc>
          <w:tcPr>
            <w:tcW w:w="2790" w:type="dxa"/>
          </w:tcPr>
          <w:p w:rsidR="003277DB" w:rsidRDefault="003277DB" w:rsidP="003277DB"/>
        </w:tc>
        <w:tc>
          <w:tcPr>
            <w:tcW w:w="2790" w:type="dxa"/>
          </w:tcPr>
          <w:p w:rsidR="003277DB" w:rsidRDefault="003277DB" w:rsidP="003277DB"/>
        </w:tc>
      </w:tr>
    </w:tbl>
    <w:p w:rsidR="003277DB" w:rsidRPr="003277DB" w:rsidRDefault="003277DB" w:rsidP="003277DB"/>
    <w:sectPr w:rsidR="003277DB" w:rsidRPr="003277DB" w:rsidSect="003277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DB"/>
    <w:rsid w:val="003277DB"/>
    <w:rsid w:val="004445B9"/>
    <w:rsid w:val="00560B96"/>
    <w:rsid w:val="006E4DC4"/>
    <w:rsid w:val="0072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EB3EF-8FEE-45B6-96F2-A5D0E0E3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Wright</dc:creator>
  <cp:keywords/>
  <dc:description/>
  <cp:lastModifiedBy>Yvette Wright</cp:lastModifiedBy>
  <cp:revision>4</cp:revision>
  <dcterms:created xsi:type="dcterms:W3CDTF">2014-11-05T03:55:00Z</dcterms:created>
  <dcterms:modified xsi:type="dcterms:W3CDTF">2014-11-05T06:15:00Z</dcterms:modified>
</cp:coreProperties>
</file>